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50C00" w14:textId="77777777" w:rsidR="00F60975" w:rsidRDefault="00F60975" w:rsidP="00F60975">
      <w:pPr>
        <w:rPr>
          <w:b/>
          <w:sz w:val="24"/>
          <w:szCs w:val="24"/>
          <w:u w:val="single"/>
        </w:rPr>
      </w:pPr>
    </w:p>
    <w:p w14:paraId="458A3D7B" w14:textId="44D0E62B" w:rsidR="00F60975" w:rsidRPr="00F745BC" w:rsidRDefault="00124083" w:rsidP="00F609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Vyhlásenie mimoriadnej situácie</w:t>
      </w:r>
    </w:p>
    <w:p w14:paraId="63657D96" w14:textId="77777777" w:rsidR="00F60975" w:rsidRPr="00124083" w:rsidRDefault="00F60975" w:rsidP="00124083">
      <w:pPr>
        <w:spacing w:line="360" w:lineRule="auto"/>
        <w:ind w:left="-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9CF710" w14:textId="41676F7D" w:rsidR="00F60975" w:rsidRDefault="00124083" w:rsidP="00124083">
      <w:pPr>
        <w:tabs>
          <w:tab w:val="left" w:pos="574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4083">
        <w:rPr>
          <w:rFonts w:ascii="Times New Roman" w:hAnsi="Times New Roman" w:cs="Times New Roman"/>
          <w:sz w:val="24"/>
          <w:szCs w:val="24"/>
        </w:rPr>
        <w:t>Oznamujeme občanom, že Okresný úrad v Žiline vyhlásil dňa 21.03.2024 v okrese Martin,  Turčianske Teplice, Ružomberok, Liptovský Mikuláš a Žilina mimoriadnu situáciu v dôsledku enormného výskytu medveďov, zmien ich správania a straty plachosti pred ľuďmi</w:t>
      </w:r>
      <w:r w:rsidRPr="00124083">
        <w:rPr>
          <w:rFonts w:ascii="Times New Roman" w:hAnsi="Times New Roman" w:cs="Times New Roman"/>
          <w:b/>
          <w:sz w:val="24"/>
          <w:szCs w:val="24"/>
        </w:rPr>
        <w:t>.</w:t>
      </w:r>
    </w:p>
    <w:p w14:paraId="6F4CADAB" w14:textId="77777777" w:rsidR="00124083" w:rsidRPr="00124083" w:rsidRDefault="00124083" w:rsidP="0012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sk-SK"/>
          <w14:ligatures w14:val="none"/>
        </w:rPr>
      </w:pPr>
      <w:r w:rsidRPr="00124083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sk-SK"/>
          <w14:ligatures w14:val="none"/>
        </w:rPr>
        <w:t>Vzniká vysoké riziko ohrozenia zdravia a ľudských životov, pretože aktuálna situácia s populáciou medveďa hnedého je kritická.</w:t>
      </w:r>
    </w:p>
    <w:p w14:paraId="6BAF592D" w14:textId="77777777" w:rsidR="00124083" w:rsidRPr="00124083" w:rsidRDefault="00124083" w:rsidP="0012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sk-SK"/>
          <w14:ligatures w14:val="none"/>
        </w:rPr>
      </w:pPr>
      <w:r w:rsidRPr="00124083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sk-SK"/>
          <w14:ligatures w14:val="none"/>
        </w:rPr>
        <w:t> </w:t>
      </w:r>
    </w:p>
    <w:p w14:paraId="40FD0E75" w14:textId="6C81C4B2" w:rsidR="00124083" w:rsidRPr="00124083" w:rsidRDefault="00124083" w:rsidP="0012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sk-SK"/>
          <w14:ligatures w14:val="none"/>
        </w:rPr>
      </w:pPr>
      <w:r w:rsidRPr="00124083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sk-SK"/>
          <w14:ligatures w14:val="none"/>
        </w:rPr>
        <w:t xml:space="preserve">Žiadame preto občanov a návštevníkov obce </w:t>
      </w:r>
      <w:r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sk-SK"/>
          <w14:ligatures w14:val="none"/>
        </w:rPr>
        <w:t>Folkušová</w:t>
      </w:r>
      <w:r w:rsidRPr="00124083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sk-SK"/>
          <w14:ligatures w14:val="none"/>
        </w:rPr>
        <w:t>, aby sa v skorých ranných a večerných hodinách nezdržiavali mimo obytných častí obce.</w:t>
      </w:r>
    </w:p>
    <w:p w14:paraId="472062C3" w14:textId="77777777" w:rsidR="00124083" w:rsidRPr="00124083" w:rsidRDefault="00124083" w:rsidP="0012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sk-SK"/>
          <w14:ligatures w14:val="none"/>
        </w:rPr>
      </w:pPr>
      <w:r w:rsidRPr="00124083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sk-SK"/>
          <w14:ligatures w14:val="none"/>
        </w:rPr>
        <w:t> </w:t>
      </w:r>
    </w:p>
    <w:p w14:paraId="4079BEE3" w14:textId="77777777" w:rsidR="00124083" w:rsidRPr="00124083" w:rsidRDefault="00124083" w:rsidP="0012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sk-SK"/>
          <w14:ligatures w14:val="none"/>
        </w:rPr>
      </w:pPr>
      <w:r w:rsidRPr="00124083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sk-SK"/>
          <w14:ligatures w14:val="none"/>
        </w:rPr>
        <w:t>V prípade spozorovania medveďa hnedého v zastavaných častiach obce prosím podajte informácie na telefónne číslo 158, prípadne 112.</w:t>
      </w:r>
    </w:p>
    <w:p w14:paraId="2B480144" w14:textId="77777777" w:rsidR="00124083" w:rsidRPr="00124083" w:rsidRDefault="00124083" w:rsidP="00124083">
      <w:pPr>
        <w:tabs>
          <w:tab w:val="left" w:pos="57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4083" w:rsidRPr="001240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71213" w14:textId="77777777" w:rsidR="00C441F1" w:rsidRDefault="00C441F1">
      <w:pPr>
        <w:spacing w:line="240" w:lineRule="auto"/>
      </w:pPr>
      <w:r>
        <w:separator/>
      </w:r>
    </w:p>
  </w:endnote>
  <w:endnote w:type="continuationSeparator" w:id="0">
    <w:p w14:paraId="1BF12A69" w14:textId="77777777" w:rsidR="00C441F1" w:rsidRDefault="00C44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CA4D7" w14:textId="77777777" w:rsidR="00C441F1" w:rsidRDefault="00C441F1">
      <w:pPr>
        <w:spacing w:after="0"/>
      </w:pPr>
      <w:r>
        <w:separator/>
      </w:r>
    </w:p>
  </w:footnote>
  <w:footnote w:type="continuationSeparator" w:id="0">
    <w:p w14:paraId="70D21E91" w14:textId="77777777" w:rsidR="00C441F1" w:rsidRDefault="00C441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DC2184" w14:paraId="706FD036" w14:textId="77777777">
      <w:trPr>
        <w:trHeight w:val="853"/>
      </w:trPr>
      <w:tc>
        <w:tcPr>
          <w:tcW w:w="9072" w:type="dxa"/>
          <w:tcBorders>
            <w:top w:val="nil"/>
            <w:bottom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B56D835" w14:textId="77777777" w:rsidR="00DC2184" w:rsidRDefault="002B46E6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MS Reference Sans Serif" w:eastAsia="Times New Roman" w:hAnsi="MS Reference Sans Serif" w:cs="Tahoma"/>
              <w:kern w:val="0"/>
              <w:sz w:val="24"/>
              <w:szCs w:val="24"/>
              <w14:ligatures w14:val="none"/>
            </w:rPr>
          </w:pPr>
          <w:r>
            <w:rPr>
              <w:rFonts w:ascii="Times New Roman" w:eastAsia="Calibri" w:hAnsi="Times New Roman" w:cs="Times New Roman"/>
              <w:noProof/>
              <w:kern w:val="0"/>
              <w:sz w:val="24"/>
              <w:szCs w:val="24"/>
              <w14:ligatures w14:val="none"/>
            </w:rPr>
            <w:drawing>
              <wp:inline distT="0" distB="0" distL="0" distR="0" wp14:anchorId="6FEF4242" wp14:editId="48CDCD52">
                <wp:extent cx="563880" cy="617220"/>
                <wp:effectExtent l="0" t="0" r="7620" b="0"/>
                <wp:docPr id="1" name="Obrázok 1" descr="Obrázok, na ktorom je logo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Obrázok, na ktorom je logo&#10;&#10;Automaticky generovaný po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Times New Roman" w:hAnsi="Arial" w:cs="Arial"/>
              <w:b/>
              <w:caps/>
              <w:kern w:val="0"/>
              <w:sz w:val="44"/>
              <w:szCs w:val="44"/>
              <w14:ligatures w14:val="none"/>
            </w:rPr>
            <w:t xml:space="preserve">            </w:t>
          </w:r>
          <w:r>
            <w:rPr>
              <w:rFonts w:ascii="Times New Roman" w:eastAsia="Times New Roman" w:hAnsi="Times New Roman" w:cs="Times New Roman"/>
              <w:b/>
              <w:caps/>
              <w:kern w:val="0"/>
              <w:sz w:val="44"/>
              <w:szCs w:val="44"/>
              <w14:ligatures w14:val="none"/>
            </w:rPr>
            <w:t>Obec FOLKUŠOVÁ</w:t>
          </w:r>
        </w:p>
        <w:p w14:paraId="7DB16867" w14:textId="77777777" w:rsidR="00DC2184" w:rsidRDefault="002B46E6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imes New Roman" w:eastAsia="Times New Roman" w:hAnsi="Times New Roman" w:cs="Times New Roman"/>
              <w:kern w:val="0"/>
              <w:position w:val="6"/>
              <w:sz w:val="24"/>
              <w:szCs w:val="24"/>
              <w14:ligatures w14:val="none"/>
            </w:rPr>
          </w:pPr>
          <w:r>
            <w:rPr>
              <w:rFonts w:ascii="Times New Roman" w:eastAsia="Times New Roman" w:hAnsi="Times New Roman" w:cs="Times New Roman"/>
              <w:kern w:val="0"/>
              <w:position w:val="6"/>
              <w:sz w:val="24"/>
              <w:szCs w:val="24"/>
              <w14:ligatures w14:val="none"/>
            </w:rPr>
            <w:t>Obecný úrad, Folkušová 11, 038 42 Príbovce</w:t>
          </w:r>
        </w:p>
        <w:p w14:paraId="19FF4110" w14:textId="77777777" w:rsidR="00DC2184" w:rsidRDefault="002B46E6">
          <w:pPr>
            <w:tabs>
              <w:tab w:val="center" w:pos="4536"/>
              <w:tab w:val="right" w:pos="9072"/>
            </w:tabs>
            <w:spacing w:after="60" w:line="256" w:lineRule="auto"/>
            <w:jc w:val="center"/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</w:pP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IČO 00316652, DIČ 2020594730</w:t>
          </w:r>
          <w:r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  <w:t xml:space="preserve"> </w:t>
          </w:r>
        </w:p>
      </w:tc>
    </w:tr>
  </w:tbl>
  <w:p w14:paraId="0C9399D0" w14:textId="77777777" w:rsidR="00DC2184" w:rsidRDefault="002B46E6">
    <w:pPr>
      <w:pBdr>
        <w:bottom w:val="single" w:sz="4" w:space="1" w:color="auto"/>
      </w:pBdr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bCs/>
        <w:sz w:val="44"/>
        <w:szCs w:val="44"/>
      </w:rPr>
      <w:t xml:space="preserve">   </w:t>
    </w:r>
  </w:p>
  <w:p w14:paraId="15806D26" w14:textId="77777777" w:rsidR="00DC2184" w:rsidRDefault="00DC21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2E01F7"/>
    <w:multiLevelType w:val="singleLevel"/>
    <w:tmpl w:val="842E01F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D2D5C4B"/>
    <w:multiLevelType w:val="hybridMultilevel"/>
    <w:tmpl w:val="A70CF77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49"/>
    <w:rsid w:val="00005902"/>
    <w:rsid w:val="00034C35"/>
    <w:rsid w:val="00066C62"/>
    <w:rsid w:val="00067C4F"/>
    <w:rsid w:val="00124083"/>
    <w:rsid w:val="001647DE"/>
    <w:rsid w:val="001915EA"/>
    <w:rsid w:val="001B39E5"/>
    <w:rsid w:val="001B4D8F"/>
    <w:rsid w:val="00241106"/>
    <w:rsid w:val="00265408"/>
    <w:rsid w:val="00290A01"/>
    <w:rsid w:val="002A64E5"/>
    <w:rsid w:val="002B46E6"/>
    <w:rsid w:val="00335F65"/>
    <w:rsid w:val="00366032"/>
    <w:rsid w:val="00374751"/>
    <w:rsid w:val="00380073"/>
    <w:rsid w:val="003B344C"/>
    <w:rsid w:val="003B759E"/>
    <w:rsid w:val="003C0D93"/>
    <w:rsid w:val="00402A48"/>
    <w:rsid w:val="0045580C"/>
    <w:rsid w:val="00474F88"/>
    <w:rsid w:val="004A35E4"/>
    <w:rsid w:val="004A390C"/>
    <w:rsid w:val="004C0BAF"/>
    <w:rsid w:val="004D3734"/>
    <w:rsid w:val="004D4842"/>
    <w:rsid w:val="004E6078"/>
    <w:rsid w:val="00565073"/>
    <w:rsid w:val="00587BC9"/>
    <w:rsid w:val="005C45B7"/>
    <w:rsid w:val="00620E40"/>
    <w:rsid w:val="00664E3D"/>
    <w:rsid w:val="00674B84"/>
    <w:rsid w:val="00684266"/>
    <w:rsid w:val="006A021D"/>
    <w:rsid w:val="006A51A9"/>
    <w:rsid w:val="006F12B5"/>
    <w:rsid w:val="0071734F"/>
    <w:rsid w:val="007C3E33"/>
    <w:rsid w:val="00804CE9"/>
    <w:rsid w:val="00862ABE"/>
    <w:rsid w:val="008A1B53"/>
    <w:rsid w:val="008A5BF3"/>
    <w:rsid w:val="008C7A0D"/>
    <w:rsid w:val="008D3AE0"/>
    <w:rsid w:val="008F25BA"/>
    <w:rsid w:val="009800CE"/>
    <w:rsid w:val="009B3E6D"/>
    <w:rsid w:val="009E2605"/>
    <w:rsid w:val="009E6565"/>
    <w:rsid w:val="00A43ECF"/>
    <w:rsid w:val="00AA2449"/>
    <w:rsid w:val="00AA2552"/>
    <w:rsid w:val="00AA72DD"/>
    <w:rsid w:val="00AB2623"/>
    <w:rsid w:val="00B806ED"/>
    <w:rsid w:val="00B94AF2"/>
    <w:rsid w:val="00BA06E4"/>
    <w:rsid w:val="00BB0201"/>
    <w:rsid w:val="00BB75FD"/>
    <w:rsid w:val="00BF0F33"/>
    <w:rsid w:val="00C03859"/>
    <w:rsid w:val="00C21441"/>
    <w:rsid w:val="00C349AC"/>
    <w:rsid w:val="00C441F1"/>
    <w:rsid w:val="00C47F6D"/>
    <w:rsid w:val="00C90E94"/>
    <w:rsid w:val="00CA1F90"/>
    <w:rsid w:val="00D31F19"/>
    <w:rsid w:val="00D8503A"/>
    <w:rsid w:val="00DA13FC"/>
    <w:rsid w:val="00DB5E89"/>
    <w:rsid w:val="00DC0959"/>
    <w:rsid w:val="00DC2184"/>
    <w:rsid w:val="00DE4BD2"/>
    <w:rsid w:val="00E01F96"/>
    <w:rsid w:val="00E54057"/>
    <w:rsid w:val="00E6796C"/>
    <w:rsid w:val="00E70432"/>
    <w:rsid w:val="00E84611"/>
    <w:rsid w:val="00E8492F"/>
    <w:rsid w:val="00EB7C4A"/>
    <w:rsid w:val="00F60975"/>
    <w:rsid w:val="00F8258D"/>
    <w:rsid w:val="0D7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A355"/>
  <w15:docId w15:val="{2F353494-CBCD-4872-A90B-857608BE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  <w14:ligatures w14:val="standardContextual"/>
    </w:r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PtaChar">
    <w:name w:val="Päta Char"/>
    <w:basedOn w:val="Predvolenpsmoodseku"/>
    <w:link w:val="Pta"/>
    <w:uiPriority w:val="99"/>
  </w:style>
  <w:style w:type="table" w:customStyle="1" w:styleId="Normlnatabuka1">
    <w:name w:val="Normálna tabuľka1"/>
    <w:semiHidden/>
    <w:pPr>
      <w:spacing w:after="160" w:line="256" w:lineRule="auto"/>
    </w:pPr>
    <w:rPr>
      <w:rFonts w:cs="Times New Roman" w:hint="eastAsia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Odsekzoznamu">
    <w:name w:val="List Paragraph"/>
    <w:basedOn w:val="Normlny"/>
    <w:uiPriority w:val="99"/>
    <w:unhideWhenUsed/>
    <w:rsid w:val="0098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2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8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Cengel</dc:creator>
  <cp:lastModifiedBy>BEDNAROVSKÁ Lenka</cp:lastModifiedBy>
  <cp:revision>2</cp:revision>
  <cp:lastPrinted>2024-03-14T11:18:00Z</cp:lastPrinted>
  <dcterms:created xsi:type="dcterms:W3CDTF">2024-03-24T12:27:00Z</dcterms:created>
  <dcterms:modified xsi:type="dcterms:W3CDTF">2024-03-24T12:27:00Z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B56F2ABB1215473AB9426487E95D89F1_13</vt:lpwstr>
  </property>
</Properties>
</file>